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03" w:rsidRDefault="00DE7B03" w:rsidP="00DE7B03">
      <w:pPr>
        <w:spacing w:after="120" w:line="30" w:lineRule="atLeast"/>
        <w:jc w:val="center"/>
        <w:rPr>
          <w:rFonts w:cstheme="minorHAnsi"/>
          <w:b/>
          <w:sz w:val="24"/>
          <w:szCs w:val="24"/>
        </w:rPr>
      </w:pPr>
    </w:p>
    <w:p w:rsidR="00DE7B03" w:rsidRDefault="00DE7B03" w:rsidP="00DE7B03">
      <w:pPr>
        <w:spacing w:after="120" w:line="30" w:lineRule="atLeast"/>
        <w:jc w:val="center"/>
        <w:rPr>
          <w:rFonts w:cstheme="minorHAnsi"/>
          <w:b/>
          <w:sz w:val="24"/>
          <w:szCs w:val="24"/>
        </w:rPr>
      </w:pPr>
    </w:p>
    <w:p w:rsidR="00DE7B03" w:rsidRDefault="00DE7B03" w:rsidP="00DE7B03">
      <w:pPr>
        <w:spacing w:after="120" w:line="30" w:lineRule="atLeast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Comunicato Stampa  -  Per immediata diffusione</w:t>
      </w:r>
    </w:p>
    <w:p w:rsidR="00DE7B03" w:rsidRDefault="00DE7B03" w:rsidP="00DE7B03">
      <w:pPr>
        <w:tabs>
          <w:tab w:val="left" w:pos="709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DE7B03" w:rsidRDefault="00DE7B03" w:rsidP="00DE7B03">
      <w:pPr>
        <w:tabs>
          <w:tab w:val="left" w:pos="709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Il Trionfo del Carnevale 2025 ad Avigliano Umbro </w:t>
      </w:r>
      <w:r w:rsidR="00DE7F0F">
        <w:rPr>
          <w:rFonts w:cstheme="minorHAnsi"/>
          <w:b/>
          <w:sz w:val="24"/>
          <w:szCs w:val="24"/>
        </w:rPr>
        <w:t>– Montecastrilli – Sant’Eraclio di Foligno</w:t>
      </w:r>
    </w:p>
    <w:p w:rsidR="00DE7B03" w:rsidRDefault="00DE7B03" w:rsidP="00DE7B03">
      <w:pPr>
        <w:tabs>
          <w:tab w:val="left" w:pos="709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DE7B03" w:rsidRDefault="00DE7B03" w:rsidP="00DE7B03">
      <w:pPr>
        <w:tabs>
          <w:tab w:val="left" w:pos="709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Le Maschere Umbre della Commedia dell’Arte raccontano 10 anni della loro storia  tra frizzi lazzi e intrallazzi!</w:t>
      </w:r>
    </w:p>
    <w:p w:rsidR="00DE7B03" w:rsidRDefault="00DE7B03" w:rsidP="00DE7B03">
      <w:pPr>
        <w:tabs>
          <w:tab w:val="left" w:pos="709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Tanti appuntamenti con Rosalinda, Chicchirichella, Nasoacciaccato e Nasotorto tutti da leccarsi i baffi!</w:t>
      </w:r>
    </w:p>
    <w:p w:rsidR="00DE7B03" w:rsidRDefault="00DE7B03" w:rsidP="00DE7B03">
      <w:pPr>
        <w:spacing w:after="120" w:line="30" w:lineRule="atLeast"/>
        <w:jc w:val="both"/>
        <w:rPr>
          <w:rFonts w:cstheme="minorHAnsi"/>
          <w:b/>
          <w:sz w:val="24"/>
          <w:szCs w:val="24"/>
        </w:rPr>
      </w:pPr>
    </w:p>
    <w:p w:rsidR="00DE7B03" w:rsidRDefault="00DE7B03" w:rsidP="00DE7B03">
      <w:pPr>
        <w:spacing w:after="0" w:line="240" w:lineRule="auto"/>
        <w:jc w:val="both"/>
        <w:rPr>
          <w:rFonts w:eastAsia="Arial" w:cstheme="minorHAnsi"/>
          <w:color w:val="252525"/>
          <w:sz w:val="24"/>
          <w:szCs w:val="24"/>
        </w:rPr>
      </w:pPr>
      <w:r>
        <w:rPr>
          <w:rFonts w:eastAsia="Arial" w:cstheme="minorHAnsi"/>
          <w:color w:val="252525"/>
          <w:sz w:val="24"/>
          <w:szCs w:val="24"/>
        </w:rPr>
        <w:t>Arriva il Carnevale e quest'anno è un anno speciale… Il Laboratorio del Paesaggio APS per festeggiare i 10 anni delle Maschere Umbre della Commedia dell’arte ha organizzato un programma speciale con tre uscite delle Maschere Umbre della Commedia dell'arte in piazze diverse, tutte da scoprire!</w:t>
      </w:r>
    </w:p>
    <w:p w:rsidR="00DE7B03" w:rsidRDefault="00DE7B03" w:rsidP="00DE7B03">
      <w:pPr>
        <w:spacing w:after="0" w:line="240" w:lineRule="auto"/>
        <w:jc w:val="both"/>
        <w:rPr>
          <w:rFonts w:eastAsia="Arial" w:cstheme="minorHAnsi"/>
          <w:color w:val="252525"/>
          <w:sz w:val="24"/>
          <w:szCs w:val="24"/>
        </w:rPr>
      </w:pPr>
    </w:p>
    <w:p w:rsidR="00DE7B03" w:rsidRDefault="00DE7B03" w:rsidP="00DE7B03">
      <w:pPr>
        <w:spacing w:after="120" w:line="3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 10 anni le </w:t>
      </w:r>
      <w:r>
        <w:rPr>
          <w:rFonts w:cstheme="minorHAnsi"/>
          <w:b/>
          <w:sz w:val="24"/>
          <w:szCs w:val="24"/>
        </w:rPr>
        <w:t>Maschere Umbre della Commedia dell’Arte</w:t>
      </w:r>
      <w:r>
        <w:rPr>
          <w:rFonts w:cstheme="minorHAnsi"/>
          <w:sz w:val="24"/>
          <w:szCs w:val="24"/>
        </w:rPr>
        <w:t xml:space="preserve"> sono protagoniste indiscusse del Carnevale: Rosalinda, Nasotorto, Nasoacciaccato e Chicchirichella sono state riscoperte da Oliviero Piacenti e Paola Contili da un’antica filastrocca tramandata oralmente, ufficialmente adottate dal Consiglio comunale di Avigliano Umbro nel 2015, alla presenza di ProLoco e Rioni Aviglianesi, e l’anno successivo presentate a Palazzo Donini a Perugia dalla Presidente della Regione Umbria.  </w:t>
      </w:r>
    </w:p>
    <w:p w:rsidR="00DE7B03" w:rsidRDefault="00DE7B03" w:rsidP="00DE7B03">
      <w:pPr>
        <w:spacing w:after="120" w:line="3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4 Maschere Umbre hanno relazioni con tanti comuni limitrofi, trovano elementi di comunione nella genealogia, nel dialetto e nei modi di dire, nella gastronomia e nelle produzioni locali, così da rappresentare un vasta parte della Regione Umbria quali testimonial in Italia e nel mondo. </w:t>
      </w:r>
    </w:p>
    <w:p w:rsidR="00DE7F0F" w:rsidRDefault="00DE7F0F" w:rsidP="00DE7B0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F0F">
        <w:rPr>
          <w:rFonts w:cstheme="minorHAnsi"/>
          <w:b/>
          <w:sz w:val="24"/>
          <w:szCs w:val="24"/>
        </w:rPr>
        <w:t xml:space="preserve">Quest’anno, il progetto si espande con l’obiettivo di rendere la manifestazione itinerante in tutto il territorio umbro, coinvolgendo le località legate alla </w:t>
      </w:r>
      <w:r w:rsidR="00764197">
        <w:rPr>
          <w:rFonts w:cstheme="minorHAnsi"/>
          <w:b/>
          <w:sz w:val="24"/>
          <w:szCs w:val="24"/>
        </w:rPr>
        <w:t>genealogia</w:t>
      </w:r>
      <w:r w:rsidRPr="00DE7F0F">
        <w:rPr>
          <w:rFonts w:cstheme="minorHAnsi"/>
          <w:b/>
          <w:sz w:val="24"/>
          <w:szCs w:val="24"/>
        </w:rPr>
        <w:t xml:space="preserve"> delle Maschere Umbre.</w:t>
      </w:r>
    </w:p>
    <w:p w:rsidR="001D4EF7" w:rsidRDefault="001D4EF7" w:rsidP="001D4EF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Per questo il Trionfo del Carnevale 2025 propone eventi su piazze diverse! </w:t>
      </w:r>
    </w:p>
    <w:p w:rsidR="00DE7B03" w:rsidRDefault="00DE7B03" w:rsidP="00DE7B03">
      <w:pPr>
        <w:spacing w:after="0" w:line="240" w:lineRule="auto"/>
        <w:jc w:val="both"/>
        <w:rPr>
          <w:rFonts w:eastAsia="Arial" w:cstheme="minorHAnsi"/>
          <w:b/>
          <w:color w:val="252525"/>
          <w:sz w:val="24"/>
          <w:szCs w:val="24"/>
        </w:rPr>
      </w:pPr>
    </w:p>
    <w:p w:rsidR="00DE7B03" w:rsidRDefault="00DE7B03" w:rsidP="00DE7B0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Si darà inizio al Carnevale con l’appuntamento pomeridiano di </w:t>
      </w:r>
      <w:r>
        <w:rPr>
          <w:rFonts w:cstheme="minorHAnsi"/>
          <w:b/>
          <w:sz w:val="24"/>
          <w:szCs w:val="24"/>
        </w:rPr>
        <w:t xml:space="preserve">Domenica 16 febbraio alla Pasticceria La Soave di Montecastrilli </w:t>
      </w:r>
      <w:r>
        <w:rPr>
          <w:rFonts w:cstheme="minorHAnsi"/>
          <w:sz w:val="24"/>
          <w:szCs w:val="24"/>
        </w:rPr>
        <w:t xml:space="preserve">dove si racconta “La Storia delle Maschere Umbre della Commedia dell’Arte” con assaggi dei menù a tema </w:t>
      </w:r>
      <w:r>
        <w:rPr>
          <w:rFonts w:cstheme="minorHAnsi"/>
          <w:b/>
          <w:sz w:val="24"/>
          <w:szCs w:val="24"/>
        </w:rPr>
        <w:t>Chicchirichella</w:t>
      </w:r>
      <w:r>
        <w:rPr>
          <w:rFonts w:cstheme="minorHAnsi"/>
          <w:sz w:val="24"/>
          <w:szCs w:val="24"/>
        </w:rPr>
        <w:t xml:space="preserve"> che per genealogia è la Maschera Umbra di Montecastrilli.</w:t>
      </w:r>
    </w:p>
    <w:p w:rsidR="00DE7B03" w:rsidRDefault="00DE7B03" w:rsidP="00DE7B03">
      <w:pPr>
        <w:tabs>
          <w:tab w:val="left" w:pos="709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eastAsia="Arial" w:cstheme="minorHAnsi"/>
          <w:color w:val="252525"/>
          <w:sz w:val="24"/>
          <w:szCs w:val="24"/>
        </w:rPr>
        <w:t>Contemporaneamente ad Avigliano Umbro da</w:t>
      </w:r>
      <w:r>
        <w:rPr>
          <w:rFonts w:cstheme="minorHAnsi"/>
          <w:b/>
          <w:sz w:val="24"/>
          <w:szCs w:val="24"/>
        </w:rPr>
        <w:t xml:space="preserve"> Domenica 16 febbraio a Martedì 4 marzo il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Ristorante La Casareccia </w:t>
      </w:r>
      <w:r>
        <w:rPr>
          <w:rFonts w:cstheme="minorHAnsi"/>
          <w:sz w:val="24"/>
          <w:szCs w:val="24"/>
        </w:rPr>
        <w:t xml:space="preserve">propone piatti dolci e salati dedicati alla bella Rosalinda, nata nel rione di Piandellara. </w:t>
      </w:r>
    </w:p>
    <w:p w:rsidR="00DE7B03" w:rsidRDefault="00DE7B03" w:rsidP="00DE7B03">
      <w:pPr>
        <w:tabs>
          <w:tab w:val="left" w:pos="709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Sempre alla </w:t>
      </w:r>
      <w:r>
        <w:rPr>
          <w:rFonts w:cstheme="minorHAnsi"/>
          <w:b/>
          <w:sz w:val="24"/>
          <w:szCs w:val="24"/>
        </w:rPr>
        <w:t xml:space="preserve">Pasticceria La Soave Domenica 23 febbraio a Montecastrilli </w:t>
      </w:r>
      <w:r>
        <w:rPr>
          <w:rFonts w:cstheme="minorHAnsi"/>
          <w:sz w:val="24"/>
          <w:szCs w:val="24"/>
        </w:rPr>
        <w:t>si replica l’appuntamento con proiezione di video sulla vera Storia di Chicchirichella, Nasoacciaccato, Nasotorto e Rosalinda, con ampia scelta tra aromi e sapori di dolce e salato.</w:t>
      </w:r>
    </w:p>
    <w:p w:rsidR="00DE7B03" w:rsidRDefault="00DE7B03" w:rsidP="00DE7B03">
      <w:pPr>
        <w:tabs>
          <w:tab w:val="left" w:pos="709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 </w:t>
      </w:r>
      <w:r>
        <w:rPr>
          <w:rFonts w:cstheme="minorHAnsi"/>
          <w:b/>
          <w:sz w:val="24"/>
          <w:szCs w:val="24"/>
        </w:rPr>
        <w:t>Martedì 25 febbraio fino al 4 marzo alla Biblioteca Comunale di Avigliano Umbro</w:t>
      </w:r>
      <w:r>
        <w:rPr>
          <w:rFonts w:cstheme="minorHAnsi"/>
          <w:sz w:val="24"/>
          <w:szCs w:val="24"/>
        </w:rPr>
        <w:t xml:space="preserve"> saranno esposti i </w:t>
      </w:r>
      <w:r>
        <w:rPr>
          <w:rFonts w:cstheme="minorHAnsi"/>
          <w:b/>
          <w:sz w:val="24"/>
          <w:szCs w:val="24"/>
        </w:rPr>
        <w:t>4 costumi originali  delle Maschere Umbre</w:t>
      </w:r>
      <w:r>
        <w:rPr>
          <w:rFonts w:cstheme="minorHAnsi"/>
          <w:sz w:val="24"/>
          <w:szCs w:val="24"/>
        </w:rPr>
        <w:t xml:space="preserve"> con proiezione  video dei dieci anni della loro attività ne Il Trionfo del Carnevale, con la Rievocazione Storica SEICENTO VICIS e i Festival SoniOriginis e ArsComedia.</w:t>
      </w:r>
    </w:p>
    <w:p w:rsidR="00DE7B03" w:rsidRDefault="00DE7B03" w:rsidP="00DE7B03">
      <w:pPr>
        <w:tabs>
          <w:tab w:val="left" w:pos="709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Sempre Martedì 25 febbraio alla Biblioteca Comunale di Avigliano Umbro  per il </w:t>
      </w:r>
      <w:r>
        <w:rPr>
          <w:rFonts w:cstheme="minorHAnsi"/>
          <w:b/>
          <w:sz w:val="24"/>
          <w:szCs w:val="24"/>
        </w:rPr>
        <w:t>Commedia dell’Arte Day</w:t>
      </w:r>
      <w:r>
        <w:rPr>
          <w:rFonts w:cstheme="minorHAnsi"/>
          <w:sz w:val="24"/>
          <w:szCs w:val="24"/>
        </w:rPr>
        <w:t xml:space="preserve"> ci saranno proiezioni di video con storia e  spettacoli dei 10 anni delle Maschere Umbre per i ragazzi della Scuola Secondaria di 1° di Avigliano Umbro e la partecipazione web delle Maschere Umbre con improvvisazioni teatrali (visibile su www.youtube.com/PaolaContili). Il Trionfo del Carnevale è l’unica manifestazione presente nella nostra regione per la Giornata Mondiale della Commedia dell’Arte, Avigliano Umbro testimonial dell’Umbria nel mondo! </w:t>
      </w:r>
    </w:p>
    <w:p w:rsidR="00DE7B03" w:rsidRDefault="00DE7B03" w:rsidP="00DE7B03">
      <w:pPr>
        <w:tabs>
          <w:tab w:val="left" w:pos="709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Sabato 1 marzo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all’interno del Carnevale più antico dell’Umbria, a Sant’Eraclio di Foligno</w:t>
      </w:r>
      <w:r>
        <w:rPr>
          <w:rFonts w:cstheme="minorHAnsi"/>
          <w:sz w:val="24"/>
          <w:szCs w:val="24"/>
        </w:rPr>
        <w:t>, saranno presenti le Maschere Umbre della Commedia dell’Arte che racconteranno la loro storia all’interno del Concorso Nazionale di Poesia “Storia e Magia del Carnevale”.</w:t>
      </w:r>
    </w:p>
    <w:p w:rsidR="00DE7B03" w:rsidRDefault="00DE7B03" w:rsidP="00DE7B03">
      <w:pPr>
        <w:tabs>
          <w:tab w:val="left" w:pos="709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</w:t>
      </w:r>
      <w:r>
        <w:rPr>
          <w:rFonts w:cstheme="minorHAnsi"/>
          <w:b/>
          <w:sz w:val="24"/>
          <w:szCs w:val="24"/>
        </w:rPr>
        <w:t>4 Marzo Martedì grasso al Teatro Comunale di Avigliano Umbro</w:t>
      </w:r>
      <w:r>
        <w:rPr>
          <w:rFonts w:cstheme="minorHAnsi"/>
          <w:sz w:val="24"/>
          <w:szCs w:val="24"/>
        </w:rPr>
        <w:t xml:space="preserve"> per il </w:t>
      </w:r>
      <w:r>
        <w:rPr>
          <w:rFonts w:cstheme="minorHAnsi"/>
          <w:b/>
          <w:sz w:val="24"/>
          <w:szCs w:val="24"/>
        </w:rPr>
        <w:t xml:space="preserve">Premio Oliviero Piacenti alla Creatività 2025 </w:t>
      </w:r>
      <w:r>
        <w:rPr>
          <w:rFonts w:cstheme="minorHAnsi"/>
          <w:sz w:val="24"/>
          <w:szCs w:val="24"/>
        </w:rPr>
        <w:t>intrattenimento con i ragazzi delle Scuole Primaria e Secondaria,  con spettacolo teatrale e poesie ispirate alle Maschere Umbre della Commedia dell’Arte a New York, con uso del dialetto locale.</w:t>
      </w:r>
    </w:p>
    <w:p w:rsidR="00DE7B03" w:rsidRDefault="00DE7B03" w:rsidP="00DE7B03">
      <w:pPr>
        <w:tabs>
          <w:tab w:val="left" w:pos="709"/>
        </w:tabs>
        <w:spacing w:after="0" w:line="240" w:lineRule="auto"/>
        <w:rPr>
          <w:rFonts w:eastAsia="Arial" w:cstheme="minorHAnsi"/>
          <w:color w:val="252525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seguire tutti in Piazza Piave  in compagnia di </w:t>
      </w:r>
      <w:r>
        <w:rPr>
          <w:rFonts w:cstheme="minorHAnsi"/>
          <w:b/>
          <w:sz w:val="24"/>
          <w:szCs w:val="24"/>
        </w:rPr>
        <w:t>Pippinaccio</w:t>
      </w:r>
      <w:r>
        <w:rPr>
          <w:rFonts w:cstheme="minorHAnsi"/>
          <w:sz w:val="24"/>
          <w:szCs w:val="24"/>
        </w:rPr>
        <w:t>, il diavoletto tentatore del Carnevale,  realizzato dai ragazzi contro tutte le guerre, che verrà dato simbolicamente alle fiamme, per chiudere in bellezza il periodo del “caos” ed iniziare quello della Quaresima.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eastAsia="Arial" w:cstheme="minorHAnsi"/>
          <w:color w:val="252525"/>
          <w:sz w:val="24"/>
          <w:szCs w:val="24"/>
        </w:rPr>
        <w:t>Grandi e piccoli uniti contro la Guerra... giornate di divertimento ma anche di solidarietà  e coesione sociale.</w:t>
      </w:r>
    </w:p>
    <w:p w:rsidR="00DE7B03" w:rsidRDefault="00DE7B03" w:rsidP="00DE7B03">
      <w:pPr>
        <w:tabs>
          <w:tab w:val="left" w:pos="709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DE7B03" w:rsidRDefault="00DE7B03" w:rsidP="00DE7B03">
      <w:pPr>
        <w:spacing w:after="120" w:line="3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Questo fitto calendario di eventi è organizzato da Il Laboratorio del Paesaggio APS per la direzione artistica di Paola Contili, col patrocinio del Centro Coordinamento maschere Italiane, del Comune di Avigliano Umbro e della Provincia di Terni, in collaborazione con la Proloco e le associazioni del territorio. </w:t>
      </w:r>
    </w:p>
    <w:p w:rsidR="00DE7B03" w:rsidRDefault="00DE7B03" w:rsidP="00DE7B03">
      <w:pPr>
        <w:tabs>
          <w:tab w:val="left" w:pos="8460"/>
        </w:tabs>
        <w:spacing w:after="120" w:line="30" w:lineRule="atLeast"/>
        <w:ind w:right="2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1D2129"/>
          <w:sz w:val="24"/>
          <w:szCs w:val="24"/>
          <w:shd w:val="clear" w:color="auto" w:fill="FFFFFF"/>
        </w:rPr>
        <w:t>Una</w:t>
      </w:r>
      <w:r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 xml:space="preserve"> manifestazione</w:t>
      </w:r>
      <w:r>
        <w:rPr>
          <w:rFonts w:cstheme="minorHAnsi"/>
          <w:sz w:val="24"/>
          <w:szCs w:val="24"/>
        </w:rPr>
        <w:t xml:space="preserve"> in grado di coniugare il presente e la storia, le Maschere Umbre e la riscoperta del Carnevale legato alla Commedia dell’Arte e al Seicento Aviglianese, che per mezzo della famiglia Vici ebbe la sua epoca di risveglio culturale, economico ed artistico. </w:t>
      </w:r>
    </w:p>
    <w:p w:rsidR="00DE7B03" w:rsidRDefault="00DE7B03" w:rsidP="00DE7B03">
      <w:pPr>
        <w:tabs>
          <w:tab w:val="left" w:pos="8460"/>
        </w:tabs>
        <w:spacing w:after="120" w:line="30" w:lineRule="atLeast"/>
        <w:ind w:right="2"/>
        <w:jc w:val="both"/>
        <w:rPr>
          <w:rFonts w:cstheme="minorHAnsi"/>
          <w:color w:val="1D2129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Tutto questo nasce da una profonda convinzione che anima da sempre Il Laboratorio del Paesaggio e cioè la forza della cultura attraverso la promozione delle varie discipline artistico-culturali: Teatro, Musica, Poesia, Gastronomia. Tutto questo è Paesaggio.  </w:t>
      </w:r>
      <w:r>
        <w:rPr>
          <w:rFonts w:cstheme="minorHAnsi"/>
          <w:color w:val="1D2129"/>
          <w:sz w:val="24"/>
          <w:szCs w:val="24"/>
          <w:shd w:val="clear" w:color="auto" w:fill="FFFFFF"/>
        </w:rPr>
        <w:t xml:space="preserve">  </w:t>
      </w:r>
    </w:p>
    <w:p w:rsidR="00DE7B03" w:rsidRDefault="00DE7B03" w:rsidP="00DE7B03">
      <w:pPr>
        <w:spacing w:after="0" w:line="268" w:lineRule="auto"/>
        <w:jc w:val="both"/>
        <w:rPr>
          <w:rFonts w:cstheme="minorHAnsi"/>
          <w:sz w:val="24"/>
          <w:szCs w:val="24"/>
        </w:rPr>
      </w:pPr>
    </w:p>
    <w:p w:rsidR="00DE7B03" w:rsidRDefault="00DE7B03" w:rsidP="00DE7B03">
      <w:pPr>
        <w:spacing w:after="0" w:line="240" w:lineRule="auto"/>
        <w:jc w:val="both"/>
        <w:rPr>
          <w:rFonts w:eastAsia="Arial" w:cstheme="minorHAnsi"/>
          <w:color w:val="252525"/>
          <w:sz w:val="24"/>
          <w:szCs w:val="24"/>
        </w:rPr>
      </w:pPr>
      <w:r>
        <w:rPr>
          <w:rFonts w:eastAsia="Arial" w:cstheme="minorHAnsi"/>
          <w:color w:val="252525"/>
          <w:sz w:val="24"/>
          <w:szCs w:val="24"/>
        </w:rPr>
        <w:t>Vi aspettiamo nelle piazze con le Maschere Umbre della Commedia dell'arte!</w:t>
      </w:r>
    </w:p>
    <w:p w:rsidR="00DE7B03" w:rsidRDefault="00DE7B03" w:rsidP="00DE7B03">
      <w:pPr>
        <w:spacing w:after="0" w:line="240" w:lineRule="auto"/>
        <w:jc w:val="both"/>
        <w:rPr>
          <w:rFonts w:eastAsia="Arial" w:cstheme="minorHAnsi"/>
          <w:color w:val="252525"/>
          <w:sz w:val="24"/>
          <w:szCs w:val="24"/>
        </w:rPr>
      </w:pPr>
    </w:p>
    <w:p w:rsidR="00DE7B03" w:rsidRDefault="00DE7B03" w:rsidP="00DE7B03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eastAsia="Arial" w:cstheme="minorHAnsi"/>
          <w:color w:val="252525"/>
          <w:sz w:val="24"/>
          <w:szCs w:val="24"/>
        </w:rPr>
        <w:tab/>
      </w:r>
      <w:r>
        <w:rPr>
          <w:rFonts w:eastAsia="Arial" w:cstheme="minorHAnsi"/>
          <w:color w:val="252525"/>
          <w:sz w:val="24"/>
          <w:szCs w:val="24"/>
        </w:rPr>
        <w:tab/>
      </w:r>
      <w:r>
        <w:rPr>
          <w:rFonts w:eastAsia="Arial" w:cstheme="minorHAnsi"/>
          <w:color w:val="252525"/>
          <w:sz w:val="24"/>
          <w:szCs w:val="24"/>
        </w:rPr>
        <w:tab/>
      </w:r>
      <w:r>
        <w:rPr>
          <w:rFonts w:eastAsia="Arial" w:cstheme="minorHAnsi"/>
          <w:color w:val="252525"/>
          <w:sz w:val="24"/>
          <w:szCs w:val="24"/>
        </w:rPr>
        <w:tab/>
      </w:r>
      <w:r>
        <w:rPr>
          <w:rFonts w:eastAsia="Arial" w:cstheme="minorHAnsi"/>
          <w:color w:val="252525"/>
          <w:sz w:val="24"/>
          <w:szCs w:val="24"/>
        </w:rPr>
        <w:tab/>
      </w:r>
      <w:r>
        <w:rPr>
          <w:rFonts w:eastAsia="Arial" w:cstheme="minorHAnsi"/>
          <w:color w:val="252525"/>
          <w:sz w:val="24"/>
          <w:szCs w:val="24"/>
        </w:rPr>
        <w:tab/>
      </w:r>
      <w:r>
        <w:rPr>
          <w:rFonts w:eastAsia="Arial" w:cstheme="minorHAnsi"/>
          <w:color w:val="252525"/>
          <w:sz w:val="24"/>
          <w:szCs w:val="24"/>
        </w:rPr>
        <w:tab/>
      </w:r>
      <w:r>
        <w:rPr>
          <w:rFonts w:eastAsia="Arial" w:cstheme="minorHAnsi"/>
          <w:color w:val="252525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>Il Laboratorio del Paesaggio</w:t>
      </w:r>
    </w:p>
    <w:p w:rsidR="00DE7B03" w:rsidRDefault="00DE7B03" w:rsidP="00DE7B03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DE7B03" w:rsidRDefault="00DE7B03" w:rsidP="00DE7B0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  <w:t>Presidente    PAOLA VENTURI</w:t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  <w:t xml:space="preserve">      </w:t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  <w:t>Direttore Artistico PAOLA CONTILI</w:t>
      </w:r>
    </w:p>
    <w:p w:rsidR="00DE7B03" w:rsidRDefault="00DE7B03" w:rsidP="00DE7B03">
      <w:pPr>
        <w:pStyle w:val="paragraph"/>
        <w:spacing w:before="0" w:beforeAutospacing="0" w:after="120" w:afterAutospacing="0" w:line="30" w:lineRule="atLeast"/>
        <w:jc w:val="both"/>
        <w:textAlignment w:val="baseline"/>
        <w:rPr>
          <w:rFonts w:asciiTheme="minorHAnsi" w:hAnsiTheme="minorHAnsi" w:cstheme="minorHAnsi"/>
          <w:b/>
        </w:rPr>
      </w:pPr>
    </w:p>
    <w:p w:rsidR="00DE7B03" w:rsidRDefault="00DE7B03" w:rsidP="00DE7B03">
      <w:pPr>
        <w:pStyle w:val="paragraph"/>
        <w:spacing w:before="0" w:beforeAutospacing="0" w:after="120" w:afterAutospacing="0" w:line="30" w:lineRule="atLeast"/>
        <w:jc w:val="both"/>
        <w:textAlignment w:val="baseline"/>
        <w:rPr>
          <w:rFonts w:asciiTheme="minorHAnsi" w:hAnsiTheme="minorHAnsi" w:cstheme="minorHAnsi"/>
          <w:b/>
        </w:rPr>
      </w:pPr>
    </w:p>
    <w:p w:rsidR="00DE7B03" w:rsidRDefault="00DE7B03" w:rsidP="00DE7B03">
      <w:pPr>
        <w:spacing w:after="120" w:line="240" w:lineRule="atLeas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Contatti Paola Venturi 339 1179660</w:t>
      </w:r>
    </w:p>
    <w:p w:rsidR="00DE7B03" w:rsidRDefault="00DE7B03" w:rsidP="00DE7B03">
      <w:pPr>
        <w:spacing w:after="120" w:line="240" w:lineRule="atLeast"/>
        <w:rPr>
          <w:rFonts w:cstheme="minorHAnsi"/>
          <w:sz w:val="24"/>
          <w:szCs w:val="24"/>
        </w:rPr>
      </w:pPr>
    </w:p>
    <w:p w:rsidR="00DE7B03" w:rsidRDefault="00DE7B03" w:rsidP="00DE7B0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/>
        </w:rPr>
      </w:pPr>
      <w:r>
        <w:rPr>
          <w:rStyle w:val="normaltextrun"/>
          <w:rFonts w:asciiTheme="minorHAnsi" w:hAnsiTheme="minorHAnsi" w:cstheme="minorHAnsi"/>
        </w:rPr>
        <w:t>Per maggiori informazioni consultare i  siti</w:t>
      </w:r>
      <w:r>
        <w:rPr>
          <w:rStyle w:val="eop"/>
          <w:rFonts w:asciiTheme="minorHAnsi" w:hAnsiTheme="minorHAnsi" w:cstheme="minorHAnsi"/>
        </w:rPr>
        <w:t> </w:t>
      </w:r>
    </w:p>
    <w:p w:rsidR="00DE7B03" w:rsidRDefault="00CC2FCD" w:rsidP="00DE7B03">
      <w:pPr>
        <w:pStyle w:val="paragraph"/>
        <w:spacing w:before="0" w:beforeAutospacing="0" w:after="0" w:afterAutospacing="0"/>
        <w:contextualSpacing/>
        <w:jc w:val="both"/>
        <w:textAlignment w:val="baseline"/>
      </w:pPr>
      <w:hyperlink r:id="rId7" w:tgtFrame="_blank" w:history="1">
        <w:r w:rsidR="00DE7B03">
          <w:rPr>
            <w:rStyle w:val="normaltextrun"/>
            <w:rFonts w:asciiTheme="minorHAnsi" w:hAnsiTheme="minorHAnsi" w:cstheme="minorHAnsi"/>
            <w:color w:val="0000FF"/>
            <w:u w:val="single"/>
          </w:rPr>
          <w:t>www.maschereumbre.it</w:t>
        </w:r>
      </w:hyperlink>
      <w:r w:rsidR="00DE7B03">
        <w:rPr>
          <w:rStyle w:val="eop"/>
          <w:rFonts w:asciiTheme="minorHAnsi" w:hAnsiTheme="minorHAnsi" w:cstheme="minorHAnsi"/>
        </w:rPr>
        <w:t xml:space="preserve">     </w:t>
      </w:r>
      <w:hyperlink r:id="rId8" w:tgtFrame="_blank" w:history="1">
        <w:r w:rsidR="00DE7B03">
          <w:rPr>
            <w:rStyle w:val="normaltextrun"/>
            <w:rFonts w:asciiTheme="minorHAnsi" w:hAnsiTheme="minorHAnsi" w:cstheme="minorHAnsi"/>
            <w:color w:val="0000FF"/>
            <w:u w:val="single"/>
          </w:rPr>
          <w:t>www.illaboratoriodelpaesaggio.it</w:t>
        </w:r>
      </w:hyperlink>
      <w:r w:rsidR="00DE7B03">
        <w:rPr>
          <w:rStyle w:val="eop"/>
          <w:rFonts w:asciiTheme="minorHAnsi" w:hAnsiTheme="minorHAnsi" w:cstheme="minorHAnsi"/>
        </w:rPr>
        <w:t xml:space="preserve">   </w:t>
      </w:r>
    </w:p>
    <w:p w:rsidR="00DE7B03" w:rsidRDefault="00DE7B03" w:rsidP="00DE7B0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</w:rPr>
      </w:pPr>
    </w:p>
    <w:p w:rsidR="00DE7B03" w:rsidRDefault="00DE7B03" w:rsidP="00DE7B0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e mail </w:t>
      </w:r>
      <w:hyperlink r:id="rId9" w:history="1">
        <w:r>
          <w:rPr>
            <w:rStyle w:val="Collegamentoipertestuale"/>
            <w:rFonts w:asciiTheme="minorHAnsi" w:hAnsiTheme="minorHAnsi" w:cstheme="minorHAnsi"/>
          </w:rPr>
          <w:t>illaboratoriodelpaesaggio@gmail.com</w:t>
        </w:r>
      </w:hyperlink>
    </w:p>
    <w:p w:rsidR="008B3C22" w:rsidRPr="00F02B0D" w:rsidRDefault="008B3C22" w:rsidP="008B3C22">
      <w:pPr>
        <w:pStyle w:val="NormaleWeb"/>
        <w:jc w:val="both"/>
        <w:rPr>
          <w:rFonts w:ascii="Calibri" w:hAnsi="Calibri" w:cs="Calibri"/>
          <w:color w:val="000000"/>
          <w:sz w:val="20"/>
          <w:szCs w:val="20"/>
        </w:rPr>
      </w:pPr>
    </w:p>
    <w:sectPr w:rsidR="008B3C22" w:rsidRPr="00F02B0D" w:rsidSect="00C60336">
      <w:headerReference w:type="default" r:id="rId10"/>
      <w:footerReference w:type="default" r:id="rId11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A7D" w:rsidRDefault="00B95A7D" w:rsidP="00D2635F">
      <w:pPr>
        <w:spacing w:after="0" w:line="240" w:lineRule="auto"/>
      </w:pPr>
      <w:r>
        <w:separator/>
      </w:r>
    </w:p>
  </w:endnote>
  <w:endnote w:type="continuationSeparator" w:id="1">
    <w:p w:rsidR="00B95A7D" w:rsidRDefault="00B95A7D" w:rsidP="00D26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73C" w:rsidRDefault="00D2635F" w:rsidP="00D2635F">
    <w:pPr>
      <w:pStyle w:val="Pidipagina"/>
      <w:jc w:val="center"/>
    </w:pPr>
    <w:r>
      <w:t>Il Laborator</w:t>
    </w:r>
    <w:r w:rsidR="0066073C">
      <w:t xml:space="preserve">io del Paesaggio APS - </w:t>
    </w:r>
    <w:r w:rsidR="0066073C" w:rsidRPr="0066073C">
      <w:rPr>
        <w:i/>
      </w:rPr>
      <w:t xml:space="preserve">Associazione di Promozione Sociale </w:t>
    </w:r>
  </w:p>
  <w:p w:rsidR="00D2635F" w:rsidRDefault="00D2635F" w:rsidP="00D2635F">
    <w:pPr>
      <w:pStyle w:val="Pidipagina"/>
      <w:jc w:val="center"/>
    </w:pPr>
    <w:r>
      <w:t xml:space="preserve">05020 Avigliano Umbro (TR), Corso Roma </w:t>
    </w:r>
    <w:r w:rsidR="0066073C">
      <w:t>246</w:t>
    </w:r>
  </w:p>
  <w:p w:rsidR="00D2635F" w:rsidRPr="00D2635F" w:rsidRDefault="00D2635F" w:rsidP="00D2635F">
    <w:pPr>
      <w:pStyle w:val="Pidipagina"/>
      <w:jc w:val="center"/>
    </w:pPr>
    <w:r w:rsidRPr="00D2635F">
      <w:t xml:space="preserve">C.F.  91063580558 </w:t>
    </w:r>
    <w:r>
      <w:t xml:space="preserve"> </w:t>
    </w:r>
    <w:r w:rsidRPr="00D2635F">
      <w:t xml:space="preserve">e-mail: </w:t>
    </w:r>
    <w:r w:rsidRPr="00D2635F">
      <w:rPr>
        <w:i/>
      </w:rPr>
      <w:t>illaboratoriodelpaesaggio@gmail.com</w:t>
    </w:r>
    <w:r>
      <w:rPr>
        <w:i/>
      </w:rPr>
      <w:t xml:space="preserve"> – </w:t>
    </w:r>
    <w:r w:rsidRPr="00D2635F">
      <w:t>Tel.</w:t>
    </w:r>
    <w:r>
      <w:t xml:space="preserve"> 339.1179660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A7D" w:rsidRDefault="00B95A7D" w:rsidP="00D2635F">
      <w:pPr>
        <w:spacing w:after="0" w:line="240" w:lineRule="auto"/>
      </w:pPr>
      <w:r>
        <w:separator/>
      </w:r>
    </w:p>
  </w:footnote>
  <w:footnote w:type="continuationSeparator" w:id="1">
    <w:p w:rsidR="00B95A7D" w:rsidRDefault="00B95A7D" w:rsidP="00D26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35F" w:rsidRDefault="00CC2FCD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.25pt;height:60.5pt">
          <v:imagedata r:id="rId1" o:title="LOGO APS"/>
        </v:shape>
      </w:pict>
    </w:r>
    <w:r w:rsidR="00D2635F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74965"/>
    <w:multiLevelType w:val="hybridMultilevel"/>
    <w:tmpl w:val="2F4E4D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93C76"/>
    <w:multiLevelType w:val="hybridMultilevel"/>
    <w:tmpl w:val="9F5050BE"/>
    <w:lvl w:ilvl="0" w:tplc="80E8CC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48634B"/>
    <w:rsid w:val="00061E17"/>
    <w:rsid w:val="00082D99"/>
    <w:rsid w:val="00134089"/>
    <w:rsid w:val="00136BAC"/>
    <w:rsid w:val="0019741E"/>
    <w:rsid w:val="001D4EF7"/>
    <w:rsid w:val="00226A03"/>
    <w:rsid w:val="0023596D"/>
    <w:rsid w:val="002608E0"/>
    <w:rsid w:val="002E12CD"/>
    <w:rsid w:val="00374E76"/>
    <w:rsid w:val="003833A9"/>
    <w:rsid w:val="00394513"/>
    <w:rsid w:val="003A6AED"/>
    <w:rsid w:val="003B3B34"/>
    <w:rsid w:val="003D1216"/>
    <w:rsid w:val="003E4CA3"/>
    <w:rsid w:val="0048634B"/>
    <w:rsid w:val="004D0D42"/>
    <w:rsid w:val="00523B29"/>
    <w:rsid w:val="005A0C41"/>
    <w:rsid w:val="005B7E91"/>
    <w:rsid w:val="005E67A2"/>
    <w:rsid w:val="00633956"/>
    <w:rsid w:val="0066073C"/>
    <w:rsid w:val="006D02A9"/>
    <w:rsid w:val="006D0355"/>
    <w:rsid w:val="007017AF"/>
    <w:rsid w:val="00764197"/>
    <w:rsid w:val="00767C8C"/>
    <w:rsid w:val="00784AF5"/>
    <w:rsid w:val="007939D9"/>
    <w:rsid w:val="008B392D"/>
    <w:rsid w:val="008B3C22"/>
    <w:rsid w:val="008D41E4"/>
    <w:rsid w:val="00900B43"/>
    <w:rsid w:val="009465E4"/>
    <w:rsid w:val="00953538"/>
    <w:rsid w:val="00A00D9F"/>
    <w:rsid w:val="00A873CF"/>
    <w:rsid w:val="00A94B74"/>
    <w:rsid w:val="00AF225D"/>
    <w:rsid w:val="00B112F8"/>
    <w:rsid w:val="00B559A2"/>
    <w:rsid w:val="00B95A7D"/>
    <w:rsid w:val="00BA7A09"/>
    <w:rsid w:val="00BD056D"/>
    <w:rsid w:val="00C06BE0"/>
    <w:rsid w:val="00C17623"/>
    <w:rsid w:val="00C60336"/>
    <w:rsid w:val="00C864B6"/>
    <w:rsid w:val="00CB5B7D"/>
    <w:rsid w:val="00CC2FCD"/>
    <w:rsid w:val="00D2635F"/>
    <w:rsid w:val="00D609F5"/>
    <w:rsid w:val="00D96ABD"/>
    <w:rsid w:val="00DA087E"/>
    <w:rsid w:val="00DE7B03"/>
    <w:rsid w:val="00DE7F0F"/>
    <w:rsid w:val="00E104B0"/>
    <w:rsid w:val="00ED21E8"/>
    <w:rsid w:val="00F02B0D"/>
    <w:rsid w:val="00F6587D"/>
    <w:rsid w:val="00FD3D95"/>
    <w:rsid w:val="00FE5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4A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8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395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263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35F"/>
  </w:style>
  <w:style w:type="paragraph" w:styleId="Pidipagina">
    <w:name w:val="footer"/>
    <w:basedOn w:val="Normale"/>
    <w:link w:val="PidipaginaCarattere"/>
    <w:uiPriority w:val="99"/>
    <w:unhideWhenUsed/>
    <w:rsid w:val="00D263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35F"/>
  </w:style>
  <w:style w:type="character" w:styleId="Collegamentoipertestuale">
    <w:name w:val="Hyperlink"/>
    <w:basedOn w:val="Carpredefinitoparagrafo"/>
    <w:uiPriority w:val="99"/>
    <w:unhideWhenUsed/>
    <w:rsid w:val="00D2635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02B0D"/>
    <w:pPr>
      <w:spacing w:after="0" w:line="360" w:lineRule="auto"/>
      <w:ind w:left="720"/>
      <w:contextualSpacing/>
    </w:pPr>
    <w:rPr>
      <w:lang w:val="fr-FR"/>
    </w:rPr>
  </w:style>
  <w:style w:type="paragraph" w:customStyle="1" w:styleId="paragraph">
    <w:name w:val="paragraph"/>
    <w:basedOn w:val="Normale"/>
    <w:rsid w:val="00DE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DE7B03"/>
  </w:style>
  <w:style w:type="character" w:customStyle="1" w:styleId="normaltextrun">
    <w:name w:val="normaltextrun"/>
    <w:basedOn w:val="Carpredefinitoparagrafo"/>
    <w:rsid w:val="00DE7B03"/>
  </w:style>
  <w:style w:type="character" w:customStyle="1" w:styleId="eop">
    <w:name w:val="eop"/>
    <w:basedOn w:val="Carpredefinitoparagrafo"/>
    <w:rsid w:val="00DE7B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aboratoriodelpaesaggio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schereumbre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llaboratoriodelpaesaggi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Contili</dc:creator>
  <cp:lastModifiedBy>Paola Contili</cp:lastModifiedBy>
  <cp:revision>4</cp:revision>
  <cp:lastPrinted>2024-12-08T12:17:00Z</cp:lastPrinted>
  <dcterms:created xsi:type="dcterms:W3CDTF">2025-02-11T09:01:00Z</dcterms:created>
  <dcterms:modified xsi:type="dcterms:W3CDTF">2025-02-11T14:11:00Z</dcterms:modified>
</cp:coreProperties>
</file>